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909" w:rsidRDefault="00440909" w:rsidP="00C33846"/>
    <w:p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>Izjava ponudnika o izpolnjevanju pogojev, ki niso vključeni v ESPD</w:t>
      </w:r>
    </w:p>
    <w:p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:rsidTr="00700A2A">
        <w:tc>
          <w:tcPr>
            <w:tcW w:w="3227" w:type="dxa"/>
            <w:shd w:val="clear" w:color="auto" w:fill="CAE9C0" w:themeFill="accent5" w:themeFillTint="66"/>
          </w:tcPr>
          <w:p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1B0C7B" w:rsidRDefault="001B0C7B" w:rsidP="00C33846"/>
    <w:p w:rsidR="00F51E09" w:rsidRPr="00EA0BC9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 zvezi z</w:t>
      </w:r>
      <w:r w:rsidR="00F51E09" w:rsidRPr="00573C4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</w:t>
      </w:r>
      <w:r w:rsidR="00F51E09" w:rsidRPr="00573C4F">
        <w:rPr>
          <w:rFonts w:ascii="Arial" w:hAnsi="Arial" w:cs="Arial"/>
          <w:sz w:val="22"/>
          <w:szCs w:val="22"/>
        </w:rPr>
        <w:t>avn</w:t>
      </w:r>
      <w:r>
        <w:rPr>
          <w:rFonts w:ascii="Arial" w:hAnsi="Arial" w:cs="Arial"/>
          <w:sz w:val="22"/>
          <w:szCs w:val="22"/>
        </w:rPr>
        <w:t>im</w:t>
      </w:r>
      <w:r w:rsidR="00F51E09" w:rsidRPr="00573C4F">
        <w:rPr>
          <w:rFonts w:ascii="Arial" w:hAnsi="Arial" w:cs="Arial"/>
          <w:sz w:val="22"/>
          <w:szCs w:val="22"/>
        </w:rPr>
        <w:t xml:space="preserve"> naročil</w:t>
      </w:r>
      <w:r>
        <w:rPr>
          <w:rFonts w:ascii="Arial" w:hAnsi="Arial" w:cs="Arial"/>
          <w:sz w:val="22"/>
          <w:szCs w:val="22"/>
        </w:rPr>
        <w:t>om</w:t>
      </w:r>
      <w:r w:rsidR="00F51E09" w:rsidRPr="00573C4F">
        <w:rPr>
          <w:rFonts w:ascii="Arial" w:hAnsi="Arial" w:cs="Arial"/>
          <w:sz w:val="22"/>
          <w:szCs w:val="22"/>
        </w:rPr>
        <w:t xml:space="preserve"> </w:t>
      </w:r>
      <w:r w:rsidR="00573C4F" w:rsidRPr="00EA0BC9">
        <w:rPr>
          <w:rFonts w:ascii="Arial" w:hAnsi="Arial" w:cs="Arial"/>
          <w:b/>
          <w:sz w:val="24"/>
          <w:szCs w:val="24"/>
        </w:rPr>
        <w:t>»</w:t>
      </w:r>
      <w:r w:rsidR="000C1094" w:rsidRPr="00EA0BC9">
        <w:rPr>
          <w:rFonts w:ascii="Arial" w:hAnsi="Arial" w:cs="Arial"/>
          <w:b/>
          <w:sz w:val="24"/>
          <w:szCs w:val="24"/>
        </w:rPr>
        <w:t>Dokončanje večnamenskega objekta Jesenice na Dolenjskem</w:t>
      </w:r>
      <w:r w:rsidR="00573C4F" w:rsidRPr="00EA0BC9">
        <w:rPr>
          <w:rFonts w:ascii="Arial" w:hAnsi="Arial" w:cs="Arial"/>
          <w:b/>
          <w:sz w:val="24"/>
          <w:szCs w:val="24"/>
        </w:rPr>
        <w:t>«</w:t>
      </w:r>
      <w:r w:rsidR="00573C4F" w:rsidRPr="00EA0BC9">
        <w:rPr>
          <w:rFonts w:ascii="Arial" w:hAnsi="Arial" w:cs="Arial"/>
          <w:b/>
          <w:sz w:val="22"/>
          <w:szCs w:val="22"/>
        </w:rPr>
        <w:t xml:space="preserve"> </w:t>
      </w:r>
      <w:r w:rsidR="00573C4F" w:rsidRPr="00EA0BC9">
        <w:rPr>
          <w:rFonts w:ascii="Arial" w:hAnsi="Arial" w:cs="Arial"/>
          <w:sz w:val="22"/>
          <w:szCs w:val="22"/>
        </w:rPr>
        <w:t>dajemo naslednjo:</w:t>
      </w:r>
    </w:p>
    <w:p w:rsidR="00573C4F" w:rsidRDefault="00573C4F" w:rsidP="00C33846"/>
    <w:p w:rsidR="00F53889" w:rsidRDefault="00F53889" w:rsidP="00C33846"/>
    <w:p w:rsidR="001B0C7B" w:rsidRPr="00700A2A" w:rsidRDefault="00817759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</w:t>
      </w:r>
      <w:r w:rsidR="00F53889">
        <w:rPr>
          <w:rFonts w:ascii="Arial" w:hAnsi="Arial" w:cs="Arial"/>
          <w:b/>
          <w:sz w:val="28"/>
          <w:szCs w:val="28"/>
        </w:rPr>
        <w:t>A</w:t>
      </w:r>
    </w:p>
    <w:p w:rsidR="008E2BE0" w:rsidRDefault="008E2BE0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:rsidR="00817759" w:rsidRDefault="008177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:rsidR="001B0C7B" w:rsidRPr="00F53889" w:rsidRDefault="001B0C7B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F53889">
        <w:rPr>
          <w:rFonts w:ascii="Arial" w:hAnsi="Arial" w:cs="Arial"/>
        </w:rPr>
        <w:t>Izjavljamo</w:t>
      </w:r>
      <w:r w:rsidR="00F53889" w:rsidRPr="00F53889">
        <w:rPr>
          <w:rFonts w:ascii="Arial" w:hAnsi="Arial" w:cs="Arial"/>
        </w:rPr>
        <w:t xml:space="preserve">, da je oz. so podizvajalci, </w:t>
      </w:r>
      <w:r w:rsidR="00F53889">
        <w:rPr>
          <w:rFonts w:ascii="Arial" w:hAnsi="Arial" w:cs="Arial"/>
        </w:rPr>
        <w:t xml:space="preserve">s katerimi sodelujemo pri izvedbi predmetnega naročila, seznanjeni s popustom, ki smo ga podali na ponudbeno ceno </w:t>
      </w:r>
      <w:r w:rsidR="00F53889" w:rsidRPr="00F53889">
        <w:rPr>
          <w:rFonts w:ascii="Arial" w:hAnsi="Arial" w:cs="Arial"/>
          <w:i/>
          <w:sz w:val="20"/>
          <w:szCs w:val="20"/>
        </w:rPr>
        <w:t>(velja v primeru, ko ponudnik nastopa s podizvajalci in ponuja popust na ponudbeno ceno).</w:t>
      </w:r>
    </w:p>
    <w:p w:rsidR="00122341" w:rsidRDefault="00F53889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Izjavljamo, da bomo, če neposredno plačilo podizvajalcem ne bo obvezno</w:t>
      </w:r>
      <w:r w:rsidR="00706734">
        <w:rPr>
          <w:rFonts w:ascii="Arial" w:hAnsi="Arial" w:cs="Arial"/>
        </w:rPr>
        <w:t xml:space="preserve">, naročniku najpozneje v 60 dneh od plačila končnega računa oz. situacije, poslali svojo pisno izjavo </w:t>
      </w:r>
      <w:r w:rsidR="008C1A05">
        <w:rPr>
          <w:rFonts w:ascii="Arial" w:hAnsi="Arial" w:cs="Arial"/>
        </w:rPr>
        <w:t>in pisne izjave podizvajalcev, da so podizvajalci prejeli plačilo za izvedena dela povezana s predmetom javnega naročila.</w:t>
      </w:r>
    </w:p>
    <w:p w:rsidR="00122341" w:rsidRPr="00122341" w:rsidRDefault="008C1A05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122341">
        <w:rPr>
          <w:rFonts w:ascii="Arial" w:hAnsi="Arial" w:cs="Arial"/>
        </w:rPr>
        <w:t xml:space="preserve">Izjavljamo, da bomo, če bomo izbrani za izvedbo predmetnega naročila, naročniku </w:t>
      </w:r>
      <w:r w:rsidR="00122341" w:rsidRPr="00122341">
        <w:rPr>
          <w:rFonts w:ascii="Arial" w:hAnsi="Arial" w:cs="Arial"/>
        </w:rPr>
        <w:t>v postopku javnega naročanja ali pri izvajanju javnega naročila v osmih (dneh) od poziva posredovali podatke o:</w:t>
      </w:r>
    </w:p>
    <w:p w:rsidR="00122341" w:rsidRDefault="00122341" w:rsidP="00122341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36141">
        <w:rPr>
          <w:rFonts w:ascii="Arial" w:hAnsi="Arial" w:cs="Arial"/>
          <w:sz w:val="22"/>
          <w:szCs w:val="22"/>
        </w:rPr>
        <w:t>svojih ustanoviteljih, družbenikih, vključno s tihimi</w:t>
      </w:r>
      <w:r>
        <w:rPr>
          <w:rFonts w:ascii="Arial" w:hAnsi="Arial" w:cs="Arial"/>
          <w:sz w:val="22"/>
          <w:szCs w:val="22"/>
        </w:rPr>
        <w:t xml:space="preserve"> </w:t>
      </w:r>
      <w:r w:rsidRPr="00236141">
        <w:rPr>
          <w:rFonts w:ascii="Arial" w:hAnsi="Arial" w:cs="Arial"/>
          <w:sz w:val="22"/>
          <w:szCs w:val="22"/>
        </w:rPr>
        <w:t xml:space="preserve">družbeniki, delničarji, </w:t>
      </w:r>
      <w:proofErr w:type="spellStart"/>
      <w:r w:rsidRPr="00236141">
        <w:rPr>
          <w:rFonts w:ascii="Arial" w:hAnsi="Arial" w:cs="Arial"/>
          <w:sz w:val="22"/>
          <w:szCs w:val="22"/>
        </w:rPr>
        <w:t>komanditistih</w:t>
      </w:r>
      <w:proofErr w:type="spellEnd"/>
      <w:r w:rsidRPr="00236141">
        <w:rPr>
          <w:rFonts w:ascii="Arial" w:hAnsi="Arial" w:cs="Arial"/>
          <w:sz w:val="22"/>
          <w:szCs w:val="22"/>
        </w:rPr>
        <w:t xml:space="preserve"> ali drugih lastnikih in</w:t>
      </w:r>
      <w:r>
        <w:rPr>
          <w:rFonts w:ascii="Arial" w:hAnsi="Arial" w:cs="Arial"/>
          <w:sz w:val="22"/>
          <w:szCs w:val="22"/>
        </w:rPr>
        <w:t xml:space="preserve"> </w:t>
      </w:r>
      <w:r w:rsidRPr="00236141">
        <w:rPr>
          <w:rFonts w:ascii="Arial" w:hAnsi="Arial" w:cs="Arial"/>
          <w:sz w:val="22"/>
          <w:szCs w:val="22"/>
        </w:rPr>
        <w:t>podatke o lastniških deležih navedenih oseb;</w:t>
      </w:r>
    </w:p>
    <w:p w:rsidR="00122341" w:rsidRPr="00236141" w:rsidRDefault="00122341" w:rsidP="00122341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36141">
        <w:rPr>
          <w:rFonts w:ascii="Arial" w:hAnsi="Arial" w:cs="Arial"/>
          <w:sz w:val="22"/>
          <w:szCs w:val="22"/>
        </w:rPr>
        <w:t>gospodarskih subjektih, za katere se glede na določbe zakona,</w:t>
      </w:r>
      <w:r>
        <w:rPr>
          <w:rFonts w:ascii="Arial" w:hAnsi="Arial" w:cs="Arial"/>
          <w:sz w:val="22"/>
          <w:szCs w:val="22"/>
        </w:rPr>
        <w:t xml:space="preserve"> </w:t>
      </w:r>
      <w:r w:rsidRPr="00236141">
        <w:rPr>
          <w:rFonts w:ascii="Arial" w:hAnsi="Arial" w:cs="Arial"/>
          <w:sz w:val="22"/>
          <w:szCs w:val="22"/>
        </w:rPr>
        <w:t>ki ureja gospodarske družbe, šteje, da s</w:t>
      </w:r>
      <w:r>
        <w:rPr>
          <w:rFonts w:ascii="Arial" w:hAnsi="Arial" w:cs="Arial"/>
          <w:sz w:val="22"/>
          <w:szCs w:val="22"/>
        </w:rPr>
        <w:t>m</w:t>
      </w:r>
      <w:r w:rsidRPr="00236141">
        <w:rPr>
          <w:rFonts w:ascii="Arial" w:hAnsi="Arial" w:cs="Arial"/>
          <w:sz w:val="22"/>
          <w:szCs w:val="22"/>
        </w:rPr>
        <w:t>o z njim povezane</w:t>
      </w:r>
    </w:p>
    <w:p w:rsidR="00122341" w:rsidRPr="00122341" w:rsidRDefault="00122341" w:rsidP="00122341">
      <w:pPr>
        <w:ind w:left="708"/>
        <w:jc w:val="both"/>
        <w:rPr>
          <w:rFonts w:ascii="Arial" w:hAnsi="Arial" w:cs="Arial"/>
          <w:i/>
          <w:sz w:val="22"/>
          <w:szCs w:val="22"/>
        </w:rPr>
      </w:pPr>
      <w:r w:rsidRPr="00122341">
        <w:rPr>
          <w:rFonts w:ascii="Arial" w:hAnsi="Arial" w:cs="Arial"/>
          <w:i/>
          <w:sz w:val="22"/>
          <w:szCs w:val="22"/>
        </w:rPr>
        <w:t>Dostava podatkov je povezana z določili šestega odstavka 14. člena Zakona o integriteti in preprečevanju korupcije – zagotavljanje transparentnosti posla in preprečevanje korupcijskih tveganj (Uradni lis RS, št.: 69/2011 - ZintPK-UPB2).</w:t>
      </w:r>
    </w:p>
    <w:p w:rsidR="00CD3F95" w:rsidRPr="00EC7ADD" w:rsidRDefault="00CD3F95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Izjavljamo, da bomo, če bomo izbrani za izvedbo predmetnega naročila, naročniku  </w:t>
      </w:r>
      <w:r w:rsidRPr="00EC7ADD">
        <w:rPr>
          <w:rFonts w:ascii="Arial" w:hAnsi="Arial" w:cs="Arial"/>
        </w:rPr>
        <w:t xml:space="preserve">dostavili </w:t>
      </w:r>
      <w:r w:rsidR="00122341" w:rsidRPr="00EC7ADD">
        <w:rPr>
          <w:rFonts w:ascii="Arial" w:hAnsi="Arial" w:cs="Arial"/>
        </w:rPr>
        <w:t>ustrezne finančne instrumente</w:t>
      </w:r>
      <w:r w:rsidRPr="00EC7ADD">
        <w:rPr>
          <w:rFonts w:ascii="Arial" w:hAnsi="Arial" w:cs="Arial"/>
        </w:rPr>
        <w:t xml:space="preserve"> za zavarovanje dobre izvedbe del </w:t>
      </w:r>
      <w:r w:rsidR="00122341" w:rsidRPr="00EC7ADD">
        <w:rPr>
          <w:rFonts w:ascii="Arial" w:hAnsi="Arial" w:cs="Arial"/>
        </w:rPr>
        <w:t>in odprave napak v garancijski dobi</w:t>
      </w:r>
      <w:r w:rsidRPr="00EC7ADD">
        <w:rPr>
          <w:rFonts w:ascii="Arial" w:hAnsi="Arial" w:cs="Arial"/>
        </w:rPr>
        <w:t xml:space="preserve"> skladu z določili razpisne dokumentacije za predmetno javno naročilo.</w:t>
      </w:r>
    </w:p>
    <w:p w:rsidR="00E0109D" w:rsidRPr="00EC7ADD" w:rsidRDefault="00E0109D" w:rsidP="00E0109D">
      <w:pPr>
        <w:pStyle w:val="Odstavekseznama"/>
        <w:spacing w:after="0" w:line="240" w:lineRule="auto"/>
        <w:ind w:left="714"/>
        <w:jc w:val="both"/>
        <w:rPr>
          <w:rFonts w:ascii="Arial" w:hAnsi="Arial" w:cs="Arial"/>
        </w:rPr>
      </w:pPr>
    </w:p>
    <w:p w:rsidR="00B84C9E" w:rsidRPr="00EC7ADD" w:rsidRDefault="00E0109D" w:rsidP="00B84C9E">
      <w:pPr>
        <w:jc w:val="both"/>
        <w:rPr>
          <w:rFonts w:ascii="Arial" w:hAnsi="Arial" w:cs="Arial"/>
          <w:b/>
          <w:sz w:val="22"/>
          <w:szCs w:val="22"/>
        </w:rPr>
      </w:pPr>
      <w:r w:rsidRPr="00EC7ADD">
        <w:rPr>
          <w:rFonts w:ascii="Arial" w:hAnsi="Arial" w:cs="Arial"/>
          <w:b/>
          <w:sz w:val="22"/>
          <w:szCs w:val="22"/>
        </w:rPr>
        <w:t xml:space="preserve">Temeljne </w:t>
      </w:r>
      <w:proofErr w:type="spellStart"/>
      <w:r w:rsidRPr="00EC7ADD">
        <w:rPr>
          <w:rFonts w:ascii="Arial" w:hAnsi="Arial" w:cs="Arial"/>
          <w:b/>
          <w:sz w:val="22"/>
          <w:szCs w:val="22"/>
        </w:rPr>
        <w:t>okoljske</w:t>
      </w:r>
      <w:proofErr w:type="spellEnd"/>
      <w:r w:rsidRPr="00EC7ADD">
        <w:rPr>
          <w:rFonts w:ascii="Arial" w:hAnsi="Arial" w:cs="Arial"/>
          <w:b/>
          <w:sz w:val="22"/>
          <w:szCs w:val="22"/>
        </w:rPr>
        <w:t xml:space="preserve"> zahteve:</w:t>
      </w:r>
    </w:p>
    <w:p w:rsidR="00E0109D" w:rsidRPr="00EC7ADD" w:rsidRDefault="00E0109D" w:rsidP="00EC7AD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EC7ADD">
        <w:rPr>
          <w:rFonts w:ascii="Arial" w:hAnsi="Arial" w:cs="Arial"/>
          <w:sz w:val="22"/>
          <w:szCs w:val="22"/>
        </w:rPr>
        <w:t xml:space="preserve">V skladu z razpisnimi pogoji izjavljamo, da bomo v primeru izbora na javnem razpisu za </w:t>
      </w:r>
      <w:r w:rsidRPr="00EC7ADD">
        <w:rPr>
          <w:rFonts w:ascii="Arial" w:hAnsi="Arial" w:cs="Arial"/>
          <w:bCs/>
          <w:sz w:val="22"/>
          <w:szCs w:val="22"/>
        </w:rPr>
        <w:t>»</w:t>
      </w:r>
      <w:r w:rsidR="000C1094" w:rsidRPr="00EC7ADD">
        <w:rPr>
          <w:rFonts w:ascii="Arial" w:hAnsi="Arial" w:cs="Arial"/>
          <w:sz w:val="22"/>
          <w:szCs w:val="22"/>
        </w:rPr>
        <w:t>Dokončanje večnamenskega objekta Jesenice na Dolenjskem</w:t>
      </w:r>
      <w:r w:rsidRPr="00EC7ADD">
        <w:rPr>
          <w:rFonts w:ascii="Arial" w:hAnsi="Arial" w:cs="Arial"/>
          <w:bCs/>
          <w:sz w:val="22"/>
          <w:szCs w:val="22"/>
        </w:rPr>
        <w:t>«</w:t>
      </w:r>
      <w:r w:rsidRPr="00EC7ADD">
        <w:rPr>
          <w:rFonts w:ascii="Arial" w:hAnsi="Arial" w:cs="Arial"/>
          <w:sz w:val="22"/>
          <w:szCs w:val="22"/>
        </w:rPr>
        <w:t xml:space="preserve"> pri  predmetnega javnega naročila dosledno upoštevali temeljne </w:t>
      </w:r>
      <w:proofErr w:type="spellStart"/>
      <w:r w:rsidRPr="00EC7ADD">
        <w:rPr>
          <w:rFonts w:ascii="Arial" w:hAnsi="Arial" w:cs="Arial"/>
          <w:sz w:val="22"/>
          <w:szCs w:val="22"/>
        </w:rPr>
        <w:t>okoljske</w:t>
      </w:r>
      <w:proofErr w:type="spellEnd"/>
      <w:r w:rsidRPr="00EC7ADD">
        <w:rPr>
          <w:rFonts w:ascii="Arial" w:hAnsi="Arial" w:cs="Arial"/>
          <w:sz w:val="22"/>
          <w:szCs w:val="22"/>
        </w:rPr>
        <w:t xml:space="preserve"> zahteve opredeljene v Uredbi o zelenem javnem naročanju (Uradni list RS, št.: 102/11, 18/12, 24/12, 64/12, </w:t>
      </w:r>
      <w:r w:rsidR="00EC7ADD" w:rsidRPr="00EC7ADD">
        <w:rPr>
          <w:rFonts w:ascii="Arial" w:hAnsi="Arial" w:cs="Arial"/>
          <w:sz w:val="22"/>
          <w:szCs w:val="22"/>
        </w:rPr>
        <w:t xml:space="preserve">2/13 in 89/14) in sicer zahteve </w:t>
      </w:r>
      <w:r w:rsidR="000C1094" w:rsidRPr="00EC7ADD">
        <w:rPr>
          <w:rFonts w:ascii="Arial" w:hAnsi="Arial" w:cs="Arial"/>
          <w:sz w:val="22"/>
          <w:szCs w:val="22"/>
        </w:rPr>
        <w:t xml:space="preserve">iz priloge 7: Temeljne </w:t>
      </w:r>
      <w:proofErr w:type="spellStart"/>
      <w:r w:rsidR="000C1094" w:rsidRPr="00EC7ADD">
        <w:rPr>
          <w:rFonts w:ascii="Arial" w:hAnsi="Arial" w:cs="Arial"/>
          <w:sz w:val="22"/>
          <w:szCs w:val="22"/>
        </w:rPr>
        <w:t>okoljske</w:t>
      </w:r>
      <w:proofErr w:type="spellEnd"/>
      <w:r w:rsidR="000C1094" w:rsidRPr="00EC7ADD">
        <w:rPr>
          <w:rFonts w:ascii="Arial" w:hAnsi="Arial" w:cs="Arial"/>
          <w:sz w:val="22"/>
          <w:szCs w:val="22"/>
        </w:rPr>
        <w:t xml:space="preserve"> zahteve za stavbe točke 7.2. </w:t>
      </w:r>
    </w:p>
    <w:p w:rsidR="00E0109D" w:rsidRPr="00EC7ADD" w:rsidRDefault="00E0109D" w:rsidP="00E0109D">
      <w:pPr>
        <w:autoSpaceDE w:val="0"/>
        <w:autoSpaceDN w:val="0"/>
        <w:adjustRightInd w:val="0"/>
        <w:ind w:left="720"/>
        <w:jc w:val="both"/>
        <w:rPr>
          <w:rFonts w:ascii="Arial" w:hAnsi="Arial" w:cs="Arial"/>
          <w:sz w:val="22"/>
          <w:szCs w:val="22"/>
        </w:rPr>
      </w:pPr>
    </w:p>
    <w:p w:rsidR="00E0109D" w:rsidRPr="00EC7ADD" w:rsidRDefault="00E0109D" w:rsidP="00E0109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EC7ADD">
        <w:rPr>
          <w:rFonts w:ascii="Arial" w:hAnsi="Arial" w:cs="Arial"/>
          <w:sz w:val="22"/>
          <w:szCs w:val="22"/>
        </w:rPr>
        <w:t>Izjavljamo, da bomo, v primeru izbora, naročniku pred pričetkom uporabe materialov iz prejšnjega odstavka dostavili ustrezna dokazila</w:t>
      </w:r>
      <w:r w:rsidRPr="00EC7ADD">
        <w:rPr>
          <w:rFonts w:ascii="Arial" w:hAnsi="Arial" w:cs="Arial"/>
          <w:i/>
          <w:sz w:val="22"/>
          <w:szCs w:val="22"/>
        </w:rPr>
        <w:t xml:space="preserve">, </w:t>
      </w:r>
      <w:r w:rsidRPr="00EC7ADD">
        <w:rPr>
          <w:rFonts w:ascii="Arial" w:hAnsi="Arial" w:cs="Arial"/>
          <w:sz w:val="22"/>
          <w:szCs w:val="22"/>
        </w:rPr>
        <w:t>iz katere bo izhajalo, da so zahteve izpolnjene.</w:t>
      </w:r>
    </w:p>
    <w:p w:rsidR="00E0109D" w:rsidRDefault="00E0109D" w:rsidP="00E0109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EC7ADD" w:rsidRDefault="00EC7ADD" w:rsidP="00E0109D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 w:rsidRPr="00EC7ADD">
        <w:rPr>
          <w:rFonts w:ascii="Arial" w:hAnsi="Arial" w:cs="Arial"/>
          <w:b/>
          <w:sz w:val="22"/>
          <w:szCs w:val="22"/>
        </w:rPr>
        <w:t>Tehnične zahteve:</w:t>
      </w:r>
    </w:p>
    <w:p w:rsidR="00EC7ADD" w:rsidRPr="008F07EC" w:rsidRDefault="008F07EC" w:rsidP="008F07EC">
      <w:pPr>
        <w:jc w:val="both"/>
        <w:rPr>
          <w:rFonts w:ascii="Arial" w:hAnsi="Arial" w:cs="Arial"/>
          <w:sz w:val="22"/>
          <w:szCs w:val="22"/>
        </w:rPr>
      </w:pPr>
      <w:r w:rsidRPr="008F07EC">
        <w:rPr>
          <w:rFonts w:ascii="Arial" w:hAnsi="Arial" w:cs="Arial"/>
          <w:sz w:val="22"/>
          <w:szCs w:val="22"/>
        </w:rPr>
        <w:t>V skladu z razpisnimi pogoji izjavljamo, da bomo v primeru izbora pri gradnji in vgradnji oz. montaži naprav in proizvodov dosledno upoštevali tehnične specifikacije iz spodnje tabele (1 – 4), ki so povzete iz projektne dokumentacije: Projekt za izvedbo</w:t>
      </w:r>
      <w:r w:rsidRPr="000872D9">
        <w:rPr>
          <w:rFonts w:ascii="Arial" w:hAnsi="Arial" w:cs="Arial"/>
          <w:sz w:val="22"/>
          <w:szCs w:val="22"/>
        </w:rPr>
        <w:t>: dozidava; št. projekta: 03/09, Mprojek</w:t>
      </w:r>
      <w:r>
        <w:rPr>
          <w:rFonts w:ascii="Arial" w:hAnsi="Arial" w:cs="Arial"/>
          <w:sz w:val="22"/>
          <w:szCs w:val="22"/>
        </w:rPr>
        <w:t>t Matjaž Avšič s.p., junij 2014</w:t>
      </w:r>
      <w:r w:rsidRPr="008F07EC">
        <w:rPr>
          <w:rFonts w:ascii="Arial" w:hAnsi="Arial" w:cs="Arial"/>
          <w:sz w:val="22"/>
          <w:szCs w:val="22"/>
        </w:rPr>
        <w:t>.</w:t>
      </w:r>
    </w:p>
    <w:p w:rsidR="00E0109D" w:rsidRDefault="00E0109D" w:rsidP="00B84C9E">
      <w:pPr>
        <w:jc w:val="both"/>
        <w:rPr>
          <w:rFonts w:ascii="Arial" w:hAnsi="Arial" w:cs="Arial"/>
          <w:b/>
          <w:sz w:val="22"/>
          <w:szCs w:val="22"/>
        </w:rPr>
      </w:pPr>
    </w:p>
    <w:p w:rsidR="008F07EC" w:rsidRDefault="008F07EC" w:rsidP="00B84C9E">
      <w:pPr>
        <w:jc w:val="both"/>
        <w:rPr>
          <w:rFonts w:ascii="Arial" w:hAnsi="Arial" w:cs="Arial"/>
          <w:sz w:val="22"/>
          <w:szCs w:val="22"/>
        </w:rPr>
      </w:pPr>
      <w:r w:rsidRPr="008F07EC">
        <w:rPr>
          <w:rFonts w:ascii="Arial" w:hAnsi="Arial" w:cs="Arial"/>
          <w:sz w:val="22"/>
          <w:szCs w:val="22"/>
        </w:rPr>
        <w:lastRenderedPageBreak/>
        <w:t>Ponudnik je dolžan ob oddaji ponudbe priložiti za spodaj navedene točke ustrezne kataloge oz. tehnične liste oz. prospekte iz katerih bo razvidno, da bodo materiali in oprema izpolnjevali navedene zahteve</w:t>
      </w:r>
      <w:r w:rsidR="00EA0BC9">
        <w:rPr>
          <w:rFonts w:ascii="Arial" w:hAnsi="Arial" w:cs="Arial"/>
          <w:sz w:val="22"/>
          <w:szCs w:val="22"/>
        </w:rPr>
        <w:t xml:space="preserve"> in jih bo </w:t>
      </w:r>
      <w:r w:rsidR="00EA0BC9" w:rsidRPr="00EA0BC9">
        <w:rPr>
          <w:rFonts w:ascii="Arial" w:hAnsi="Arial" w:cs="Arial"/>
          <w:sz w:val="22"/>
          <w:szCs w:val="22"/>
          <w:u w:val="single"/>
        </w:rPr>
        <w:t>v primeru izbora tudi dobavil in vgradil.</w:t>
      </w:r>
    </w:p>
    <w:p w:rsidR="00EA0BC9" w:rsidRDefault="00EA0BC9" w:rsidP="00B84C9E">
      <w:pPr>
        <w:jc w:val="both"/>
        <w:rPr>
          <w:rFonts w:ascii="Arial" w:hAnsi="Arial" w:cs="Arial"/>
          <w:sz w:val="22"/>
          <w:szCs w:val="22"/>
        </w:rPr>
      </w:pPr>
    </w:p>
    <w:p w:rsidR="00EA0BC9" w:rsidRDefault="00EA0BC9" w:rsidP="00B84C9E">
      <w:pPr>
        <w:jc w:val="both"/>
        <w:rPr>
          <w:rFonts w:ascii="Arial" w:hAnsi="Arial" w:cs="Arial"/>
          <w:sz w:val="22"/>
          <w:szCs w:val="22"/>
        </w:rPr>
      </w:pPr>
      <w:r w:rsidRPr="00EA0BC9">
        <w:rPr>
          <w:rFonts w:ascii="Arial" w:hAnsi="Arial" w:cs="Arial"/>
          <w:sz w:val="22"/>
          <w:szCs w:val="22"/>
        </w:rPr>
        <w:t>Karakteristike iz tabele so povzete iz popisa del in tehničnega poročila, ki so del razpisne dokumentacije</w:t>
      </w:r>
    </w:p>
    <w:p w:rsidR="00EA0BC9" w:rsidRDefault="00EA0BC9" w:rsidP="00B84C9E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5089" w:type="dxa"/>
        <w:tblInd w:w="70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1"/>
        <w:gridCol w:w="4128"/>
      </w:tblGrid>
      <w:tr w:rsidR="00EA0BC9" w:rsidRPr="00EA0BC9" w:rsidTr="00EA0BC9">
        <w:trPr>
          <w:trHeight w:val="405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A0BC9" w:rsidRPr="00EA0BC9" w:rsidRDefault="00EA0BC9" w:rsidP="00EA0B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0BC9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41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0BC9" w:rsidRPr="00EA0BC9" w:rsidRDefault="00EA0BC9" w:rsidP="00EA0BC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A0BC9">
              <w:rPr>
                <w:rFonts w:ascii="Arial" w:hAnsi="Arial" w:cs="Arial"/>
                <w:sz w:val="18"/>
                <w:szCs w:val="18"/>
              </w:rPr>
              <w:t xml:space="preserve">Toplotna črpalka zrak voda kot npr. </w:t>
            </w:r>
            <w:proofErr w:type="spellStart"/>
            <w:r w:rsidRPr="00EA0BC9">
              <w:rPr>
                <w:rFonts w:ascii="Arial" w:hAnsi="Arial" w:cs="Arial"/>
                <w:sz w:val="18"/>
                <w:szCs w:val="18"/>
              </w:rPr>
              <w:t>Thermia</w:t>
            </w:r>
            <w:proofErr w:type="spellEnd"/>
            <w:r w:rsidRPr="00EA0BC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EA0BC9">
              <w:rPr>
                <w:rFonts w:ascii="Arial" w:hAnsi="Arial" w:cs="Arial"/>
                <w:sz w:val="18"/>
                <w:szCs w:val="18"/>
              </w:rPr>
              <w:t>Atec</w:t>
            </w:r>
            <w:proofErr w:type="spellEnd"/>
            <w:r w:rsidRPr="00EA0BC9">
              <w:rPr>
                <w:rFonts w:ascii="Arial" w:hAnsi="Arial" w:cs="Arial"/>
                <w:sz w:val="18"/>
                <w:szCs w:val="18"/>
              </w:rPr>
              <w:t xml:space="preserve"> 16 ali enakovredno: -zunanja enota</w:t>
            </w:r>
          </w:p>
        </w:tc>
      </w:tr>
      <w:tr w:rsidR="00EA0BC9" w:rsidRPr="00EA0BC9" w:rsidTr="00EA0BC9">
        <w:trPr>
          <w:trHeight w:val="227"/>
        </w:trPr>
        <w:tc>
          <w:tcPr>
            <w:tcW w:w="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A0BC9" w:rsidRPr="00EA0BC9" w:rsidRDefault="00EA0BC9" w:rsidP="00EA0BC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BC9" w:rsidRPr="00EA0BC9" w:rsidRDefault="00EA0BC9" w:rsidP="00EA0BC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A0BC9">
              <w:rPr>
                <w:rFonts w:ascii="Arial" w:hAnsi="Arial" w:cs="Arial"/>
                <w:b/>
                <w:bCs/>
                <w:sz w:val="18"/>
                <w:szCs w:val="18"/>
              </w:rPr>
              <w:t>Toplotna moč:</w:t>
            </w:r>
            <w:r w:rsidRPr="00EA0BC9">
              <w:rPr>
                <w:rFonts w:ascii="Arial" w:hAnsi="Arial" w:cs="Arial"/>
                <w:sz w:val="18"/>
                <w:szCs w:val="18"/>
              </w:rPr>
              <w:t xml:space="preserve"> 15,3 kW</w:t>
            </w:r>
          </w:p>
        </w:tc>
      </w:tr>
      <w:tr w:rsidR="00EA0BC9" w:rsidRPr="00EA0BC9" w:rsidTr="00EA0BC9">
        <w:trPr>
          <w:trHeight w:val="227"/>
        </w:trPr>
        <w:tc>
          <w:tcPr>
            <w:tcW w:w="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BC9" w:rsidRPr="00EA0BC9" w:rsidRDefault="00EA0BC9" w:rsidP="00EA0BC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BC9" w:rsidRPr="00EA0BC9" w:rsidRDefault="00EA0BC9" w:rsidP="00EA0BC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A0BC9">
              <w:rPr>
                <w:rFonts w:ascii="Arial" w:hAnsi="Arial" w:cs="Arial"/>
                <w:b/>
                <w:bCs/>
                <w:sz w:val="18"/>
                <w:szCs w:val="18"/>
              </w:rPr>
              <w:t>Hladilna moč:</w:t>
            </w:r>
            <w:r w:rsidRPr="00EA0BC9">
              <w:rPr>
                <w:rFonts w:ascii="Arial" w:hAnsi="Arial" w:cs="Arial"/>
                <w:sz w:val="18"/>
                <w:szCs w:val="18"/>
              </w:rPr>
              <w:t xml:space="preserve"> 10,4 kW</w:t>
            </w:r>
          </w:p>
        </w:tc>
      </w:tr>
      <w:tr w:rsidR="00EA0BC9" w:rsidRPr="00EA0BC9" w:rsidTr="00EA0BC9">
        <w:trPr>
          <w:trHeight w:val="227"/>
        </w:trPr>
        <w:tc>
          <w:tcPr>
            <w:tcW w:w="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BC9" w:rsidRPr="00EA0BC9" w:rsidRDefault="00EA0BC9" w:rsidP="00EA0BC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BC9" w:rsidRPr="00EA0BC9" w:rsidRDefault="00EA0BC9" w:rsidP="00EA0BC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A0BC9">
              <w:rPr>
                <w:rFonts w:ascii="Arial" w:hAnsi="Arial" w:cs="Arial"/>
                <w:b/>
                <w:bCs/>
                <w:sz w:val="18"/>
                <w:szCs w:val="18"/>
              </w:rPr>
              <w:t>COP:</w:t>
            </w:r>
            <w:r w:rsidRPr="00EA0BC9">
              <w:rPr>
                <w:rFonts w:ascii="Arial" w:hAnsi="Arial" w:cs="Arial"/>
                <w:sz w:val="18"/>
                <w:szCs w:val="18"/>
              </w:rPr>
              <w:t xml:space="preserve"> 3,6 pri A2W35 po EN 14511</w:t>
            </w:r>
          </w:p>
        </w:tc>
      </w:tr>
      <w:tr w:rsidR="00EA0BC9" w:rsidRPr="00EA0BC9" w:rsidTr="00EA0BC9">
        <w:trPr>
          <w:trHeight w:val="227"/>
        </w:trPr>
        <w:tc>
          <w:tcPr>
            <w:tcW w:w="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BC9" w:rsidRPr="00EA0BC9" w:rsidRDefault="00EA0BC9" w:rsidP="00EA0BC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BC9" w:rsidRPr="00EA0BC9" w:rsidRDefault="00EA0BC9" w:rsidP="00EA0BC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A0BC9">
              <w:rPr>
                <w:rFonts w:ascii="Arial" w:hAnsi="Arial" w:cs="Arial"/>
                <w:b/>
                <w:bCs/>
                <w:sz w:val="18"/>
                <w:szCs w:val="18"/>
              </w:rPr>
              <w:t>COP:</w:t>
            </w:r>
            <w:r w:rsidRPr="00EA0BC9">
              <w:rPr>
                <w:rFonts w:ascii="Arial" w:hAnsi="Arial" w:cs="Arial"/>
                <w:sz w:val="18"/>
                <w:szCs w:val="18"/>
              </w:rPr>
              <w:t xml:space="preserve"> 4,1 pri A7W35 po EN 14511</w:t>
            </w:r>
          </w:p>
        </w:tc>
      </w:tr>
      <w:tr w:rsidR="00EA0BC9" w:rsidRPr="00EA0BC9" w:rsidTr="00EA0BC9">
        <w:trPr>
          <w:trHeight w:val="215"/>
        </w:trPr>
        <w:tc>
          <w:tcPr>
            <w:tcW w:w="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BC9" w:rsidRPr="00EA0BC9" w:rsidRDefault="00EA0BC9" w:rsidP="00EA0BC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BC9" w:rsidRPr="00EA0BC9" w:rsidRDefault="00EA0BC9" w:rsidP="00EA0BC9">
            <w:pPr>
              <w:rPr>
                <w:rFonts w:ascii="Arial" w:hAnsi="Arial" w:cs="Arial"/>
                <w:sz w:val="18"/>
                <w:szCs w:val="18"/>
              </w:rPr>
            </w:pPr>
            <w:r w:rsidRPr="00EA0BC9">
              <w:rPr>
                <w:rFonts w:ascii="Arial" w:hAnsi="Arial" w:cs="Arial"/>
                <w:sz w:val="18"/>
                <w:szCs w:val="18"/>
              </w:rPr>
              <w:t xml:space="preserve">400V, </w:t>
            </w:r>
            <w:proofErr w:type="spellStart"/>
            <w:r w:rsidRPr="00EA0BC9">
              <w:rPr>
                <w:rFonts w:ascii="Arial" w:hAnsi="Arial" w:cs="Arial"/>
                <w:sz w:val="18"/>
                <w:szCs w:val="18"/>
              </w:rPr>
              <w:t>komp</w:t>
            </w:r>
            <w:proofErr w:type="spellEnd"/>
            <w:r w:rsidRPr="00EA0BC9">
              <w:rPr>
                <w:rFonts w:ascii="Arial" w:hAnsi="Arial" w:cs="Arial"/>
                <w:sz w:val="18"/>
                <w:szCs w:val="18"/>
              </w:rPr>
              <w:t xml:space="preserve">. 5 kW, </w:t>
            </w:r>
            <w:proofErr w:type="spellStart"/>
            <w:r w:rsidRPr="00EA0BC9">
              <w:rPr>
                <w:rFonts w:ascii="Arial" w:hAnsi="Arial" w:cs="Arial"/>
                <w:sz w:val="18"/>
                <w:szCs w:val="18"/>
              </w:rPr>
              <w:t>vent</w:t>
            </w:r>
            <w:proofErr w:type="spellEnd"/>
            <w:r w:rsidRPr="00EA0BC9">
              <w:rPr>
                <w:rFonts w:ascii="Arial" w:hAnsi="Arial" w:cs="Arial"/>
                <w:sz w:val="18"/>
                <w:szCs w:val="18"/>
              </w:rPr>
              <w:t xml:space="preserve">. 0,3 kW, </w:t>
            </w:r>
            <w:proofErr w:type="spellStart"/>
            <w:r w:rsidRPr="00EA0BC9">
              <w:rPr>
                <w:rFonts w:ascii="Arial" w:hAnsi="Arial" w:cs="Arial"/>
                <w:sz w:val="18"/>
                <w:szCs w:val="18"/>
              </w:rPr>
              <w:t>zag</w:t>
            </w:r>
            <w:proofErr w:type="spellEnd"/>
            <w:r w:rsidRPr="00EA0BC9">
              <w:rPr>
                <w:rFonts w:ascii="Arial" w:hAnsi="Arial" w:cs="Arial"/>
                <w:sz w:val="18"/>
                <w:szCs w:val="18"/>
              </w:rPr>
              <w:t>. tok 18A</w:t>
            </w:r>
          </w:p>
        </w:tc>
      </w:tr>
      <w:tr w:rsidR="00EA0BC9" w:rsidRPr="00EA0BC9" w:rsidTr="00EA0BC9">
        <w:trPr>
          <w:trHeight w:val="215"/>
        </w:trPr>
        <w:tc>
          <w:tcPr>
            <w:tcW w:w="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BC9" w:rsidRPr="00EA0BC9" w:rsidRDefault="00EA0BC9" w:rsidP="00EA0BC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BC9" w:rsidRPr="00EA0BC9" w:rsidRDefault="00EA0BC9" w:rsidP="00EA0BC9">
            <w:pPr>
              <w:rPr>
                <w:rFonts w:ascii="Arial" w:hAnsi="Arial" w:cs="Arial"/>
                <w:sz w:val="18"/>
                <w:szCs w:val="18"/>
              </w:rPr>
            </w:pPr>
            <w:r w:rsidRPr="00EA0BC9">
              <w:rPr>
                <w:rFonts w:ascii="Arial" w:hAnsi="Arial" w:cs="Arial"/>
                <w:sz w:val="18"/>
                <w:szCs w:val="18"/>
              </w:rPr>
              <w:t>varovalka 16 A</w:t>
            </w:r>
          </w:p>
        </w:tc>
      </w:tr>
      <w:tr w:rsidR="00EA0BC9" w:rsidRPr="00EA0BC9" w:rsidTr="00EA0BC9">
        <w:trPr>
          <w:trHeight w:val="215"/>
        </w:trPr>
        <w:tc>
          <w:tcPr>
            <w:tcW w:w="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BC9" w:rsidRPr="00EA0BC9" w:rsidRDefault="00EA0BC9" w:rsidP="00EA0BC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BC9" w:rsidRPr="00EA0BC9" w:rsidRDefault="00EA0BC9" w:rsidP="00EA0BC9">
            <w:pPr>
              <w:rPr>
                <w:rFonts w:ascii="Arial" w:hAnsi="Arial" w:cs="Arial"/>
                <w:sz w:val="18"/>
                <w:szCs w:val="18"/>
              </w:rPr>
            </w:pPr>
            <w:r w:rsidRPr="00EA0BC9">
              <w:rPr>
                <w:rFonts w:ascii="Arial" w:hAnsi="Arial" w:cs="Arial"/>
                <w:sz w:val="18"/>
                <w:szCs w:val="18"/>
              </w:rPr>
              <w:t>Hitrostno prilagodljiv brezstopenjski EC ventilator</w:t>
            </w:r>
          </w:p>
        </w:tc>
      </w:tr>
      <w:tr w:rsidR="00EA0BC9" w:rsidRPr="00EA0BC9" w:rsidTr="00EA0BC9">
        <w:trPr>
          <w:trHeight w:val="189"/>
        </w:trPr>
        <w:tc>
          <w:tcPr>
            <w:tcW w:w="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BC9" w:rsidRPr="00EA0BC9" w:rsidRDefault="00EA0BC9" w:rsidP="00EA0BC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BC9" w:rsidRPr="00EA0BC9" w:rsidRDefault="00EA0BC9" w:rsidP="00EA0BC9">
            <w:pPr>
              <w:rPr>
                <w:rFonts w:ascii="Arial" w:hAnsi="Arial" w:cs="Arial"/>
                <w:sz w:val="18"/>
                <w:szCs w:val="18"/>
              </w:rPr>
            </w:pPr>
            <w:r w:rsidRPr="00EA0BC9">
              <w:rPr>
                <w:rFonts w:ascii="Arial" w:hAnsi="Arial" w:cs="Arial"/>
                <w:sz w:val="18"/>
                <w:szCs w:val="18"/>
              </w:rPr>
              <w:t>Elektronski ekspanzijski ventil</w:t>
            </w:r>
          </w:p>
        </w:tc>
      </w:tr>
      <w:tr w:rsidR="00EA0BC9" w:rsidRPr="00EA0BC9" w:rsidTr="00EA0BC9">
        <w:trPr>
          <w:trHeight w:val="202"/>
        </w:trPr>
        <w:tc>
          <w:tcPr>
            <w:tcW w:w="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BC9" w:rsidRPr="00EA0BC9" w:rsidRDefault="00EA0BC9" w:rsidP="00EA0BC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BC9" w:rsidRPr="00EA0BC9" w:rsidRDefault="00EA0BC9" w:rsidP="00EA0BC9">
            <w:pPr>
              <w:rPr>
                <w:rFonts w:ascii="Arial" w:hAnsi="Arial" w:cs="Arial"/>
                <w:sz w:val="18"/>
                <w:szCs w:val="18"/>
              </w:rPr>
            </w:pPr>
            <w:r w:rsidRPr="00EA0BC9">
              <w:rPr>
                <w:rFonts w:ascii="Arial" w:hAnsi="Arial" w:cs="Arial"/>
                <w:sz w:val="18"/>
                <w:szCs w:val="18"/>
              </w:rPr>
              <w:t>Ogrevana posoda za zbiranje kondenzata</w:t>
            </w:r>
          </w:p>
        </w:tc>
      </w:tr>
      <w:tr w:rsidR="00EA0BC9" w:rsidRPr="00EA0BC9" w:rsidTr="00EA0BC9">
        <w:trPr>
          <w:trHeight w:val="202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0BC9" w:rsidRPr="00EA0BC9" w:rsidRDefault="00EA0BC9" w:rsidP="00EA0BC9">
            <w:pPr>
              <w:jc w:val="both"/>
            </w:pPr>
          </w:p>
        </w:tc>
        <w:tc>
          <w:tcPr>
            <w:tcW w:w="4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0BC9" w:rsidRPr="00EA0BC9" w:rsidRDefault="00EA0BC9" w:rsidP="00EA0BC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EA0BC9">
              <w:rPr>
                <w:rFonts w:ascii="Arial" w:hAnsi="Arial" w:cs="Arial"/>
                <w:sz w:val="18"/>
                <w:szCs w:val="18"/>
              </w:rPr>
              <w:t>Atec</w:t>
            </w:r>
            <w:proofErr w:type="spellEnd"/>
            <w:r w:rsidRPr="00EA0BC9">
              <w:rPr>
                <w:rFonts w:ascii="Arial" w:hAnsi="Arial" w:cs="Arial"/>
                <w:sz w:val="18"/>
                <w:szCs w:val="18"/>
              </w:rPr>
              <w:t xml:space="preserve"> 16</w:t>
            </w:r>
          </w:p>
        </w:tc>
      </w:tr>
      <w:tr w:rsidR="00EA0BC9" w:rsidRPr="00EA0BC9" w:rsidTr="00EA0BC9">
        <w:trPr>
          <w:trHeight w:val="202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BC9" w:rsidRPr="00EA0BC9" w:rsidRDefault="00EA0BC9" w:rsidP="00EA0BC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0BC9" w:rsidRPr="00EA0BC9" w:rsidRDefault="00EA0BC9" w:rsidP="00EA0BC9">
            <w:pPr>
              <w:jc w:val="center"/>
            </w:pPr>
          </w:p>
        </w:tc>
      </w:tr>
      <w:tr w:rsidR="00EA0BC9" w:rsidRPr="00EA0BC9" w:rsidTr="00EA0BC9">
        <w:trPr>
          <w:trHeight w:val="227"/>
        </w:trPr>
        <w:tc>
          <w:tcPr>
            <w:tcW w:w="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A0BC9" w:rsidRPr="00EA0BC9" w:rsidRDefault="00EA0BC9" w:rsidP="00EA0B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0BC9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4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BC9" w:rsidRPr="00EA0BC9" w:rsidRDefault="00EA0BC9" w:rsidP="00EA0BC9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EA0BC9">
              <w:rPr>
                <w:rFonts w:ascii="Arial" w:hAnsi="Arial" w:cs="Arial"/>
                <w:sz w:val="18"/>
                <w:szCs w:val="18"/>
                <w:u w:val="single"/>
              </w:rPr>
              <w:t xml:space="preserve">Notranja enota </w:t>
            </w:r>
            <w:proofErr w:type="spellStart"/>
            <w:r w:rsidRPr="00EA0BC9">
              <w:rPr>
                <w:rFonts w:ascii="Arial" w:hAnsi="Arial" w:cs="Arial"/>
                <w:sz w:val="18"/>
                <w:szCs w:val="18"/>
                <w:u w:val="single"/>
              </w:rPr>
              <w:t>Atec</w:t>
            </w:r>
            <w:proofErr w:type="spellEnd"/>
            <w:r w:rsidRPr="00EA0BC9">
              <w:rPr>
                <w:rFonts w:ascii="Arial" w:hAnsi="Arial" w:cs="Arial"/>
                <w:sz w:val="18"/>
                <w:szCs w:val="18"/>
                <w:u w:val="single"/>
              </w:rPr>
              <w:t xml:space="preserve"> Plus 16-18</w:t>
            </w:r>
          </w:p>
        </w:tc>
      </w:tr>
      <w:tr w:rsidR="00EA0BC9" w:rsidRPr="00EA0BC9" w:rsidTr="00EA0BC9">
        <w:trPr>
          <w:trHeight w:val="227"/>
        </w:trPr>
        <w:tc>
          <w:tcPr>
            <w:tcW w:w="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A0BC9" w:rsidRPr="00EA0BC9" w:rsidRDefault="00EA0BC9" w:rsidP="00EA0BC9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</w:p>
        </w:tc>
        <w:tc>
          <w:tcPr>
            <w:tcW w:w="4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BC9" w:rsidRPr="00EA0BC9" w:rsidRDefault="00EA0BC9" w:rsidP="00EA0BC9">
            <w:pPr>
              <w:rPr>
                <w:rFonts w:ascii="Arial" w:hAnsi="Arial" w:cs="Arial"/>
                <w:sz w:val="18"/>
                <w:szCs w:val="18"/>
              </w:rPr>
            </w:pPr>
            <w:r w:rsidRPr="00EA0BC9">
              <w:rPr>
                <w:rFonts w:ascii="Arial" w:hAnsi="Arial" w:cs="Arial"/>
                <w:sz w:val="18"/>
                <w:szCs w:val="18"/>
              </w:rPr>
              <w:t>Krmilnik s časovno regulacijo</w:t>
            </w:r>
          </w:p>
        </w:tc>
      </w:tr>
      <w:tr w:rsidR="00EA0BC9" w:rsidRPr="00EA0BC9" w:rsidTr="00EA0BC9">
        <w:trPr>
          <w:trHeight w:val="379"/>
        </w:trPr>
        <w:tc>
          <w:tcPr>
            <w:tcW w:w="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A0BC9" w:rsidRPr="00EA0BC9" w:rsidRDefault="00EA0BC9" w:rsidP="00EA0BC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BC9" w:rsidRPr="00EA0BC9" w:rsidRDefault="00EA0BC9" w:rsidP="00EA0BC9">
            <w:pPr>
              <w:rPr>
                <w:rFonts w:ascii="Arial" w:hAnsi="Arial" w:cs="Arial"/>
                <w:sz w:val="18"/>
                <w:szCs w:val="18"/>
              </w:rPr>
            </w:pPr>
            <w:r w:rsidRPr="00EA0BC9">
              <w:rPr>
                <w:rFonts w:ascii="Arial" w:hAnsi="Arial" w:cs="Arial"/>
                <w:sz w:val="18"/>
                <w:szCs w:val="18"/>
              </w:rPr>
              <w:t xml:space="preserve">Obtočna črpalka: hitrostno prilagodljiva brezstopenjska </w:t>
            </w:r>
          </w:p>
        </w:tc>
      </w:tr>
      <w:tr w:rsidR="00EA0BC9" w:rsidRPr="00EA0BC9" w:rsidTr="00EA0BC9">
        <w:trPr>
          <w:trHeight w:val="215"/>
        </w:trPr>
        <w:tc>
          <w:tcPr>
            <w:tcW w:w="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A0BC9" w:rsidRPr="00EA0BC9" w:rsidRDefault="00EA0BC9" w:rsidP="00EA0BC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BC9" w:rsidRPr="00EA0BC9" w:rsidRDefault="00EA0BC9" w:rsidP="00EA0BC9">
            <w:pPr>
              <w:rPr>
                <w:rFonts w:ascii="Arial" w:hAnsi="Arial" w:cs="Arial"/>
                <w:sz w:val="18"/>
                <w:szCs w:val="18"/>
              </w:rPr>
            </w:pPr>
            <w:r w:rsidRPr="00EA0BC9">
              <w:rPr>
                <w:rFonts w:ascii="Arial" w:hAnsi="Arial" w:cs="Arial"/>
                <w:sz w:val="18"/>
                <w:szCs w:val="18"/>
              </w:rPr>
              <w:t>Električni grelec: 3-15 kW</w:t>
            </w:r>
          </w:p>
        </w:tc>
      </w:tr>
      <w:tr w:rsidR="00EA0BC9" w:rsidRPr="00EA0BC9" w:rsidTr="00EA0BC9">
        <w:trPr>
          <w:trHeight w:val="379"/>
        </w:trPr>
        <w:tc>
          <w:tcPr>
            <w:tcW w:w="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A0BC9" w:rsidRPr="00EA0BC9" w:rsidRDefault="00EA0BC9" w:rsidP="00EA0BC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BC9" w:rsidRPr="00EA0BC9" w:rsidRDefault="00EA0BC9" w:rsidP="00EA0BC9">
            <w:pPr>
              <w:rPr>
                <w:rFonts w:ascii="Arial" w:hAnsi="Arial" w:cs="Arial"/>
                <w:sz w:val="18"/>
                <w:szCs w:val="18"/>
              </w:rPr>
            </w:pPr>
            <w:r w:rsidRPr="00EA0BC9">
              <w:rPr>
                <w:rFonts w:ascii="Arial" w:hAnsi="Arial" w:cs="Arial"/>
                <w:sz w:val="18"/>
                <w:szCs w:val="18"/>
              </w:rPr>
              <w:t xml:space="preserve">Kit za ogrevanje bojlerja: preklopni ventil z </w:t>
            </w:r>
            <w:proofErr w:type="spellStart"/>
            <w:r w:rsidRPr="00EA0BC9">
              <w:rPr>
                <w:rFonts w:ascii="Arial" w:hAnsi="Arial" w:cs="Arial"/>
                <w:sz w:val="18"/>
                <w:szCs w:val="18"/>
              </w:rPr>
              <w:t>mot</w:t>
            </w:r>
            <w:proofErr w:type="spellEnd"/>
            <w:r w:rsidRPr="00EA0BC9">
              <w:rPr>
                <w:rFonts w:ascii="Arial" w:hAnsi="Arial" w:cs="Arial"/>
                <w:sz w:val="18"/>
                <w:szCs w:val="18"/>
              </w:rPr>
              <w:t>. pogonom</w:t>
            </w:r>
          </w:p>
        </w:tc>
      </w:tr>
      <w:tr w:rsidR="00EA0BC9" w:rsidRPr="00EA0BC9" w:rsidTr="00EA0BC9">
        <w:trPr>
          <w:trHeight w:val="215"/>
        </w:trPr>
        <w:tc>
          <w:tcPr>
            <w:tcW w:w="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A0BC9" w:rsidRPr="00EA0BC9" w:rsidRDefault="00EA0BC9" w:rsidP="00EA0BC9">
            <w:pPr>
              <w:jc w:val="both"/>
            </w:pPr>
          </w:p>
        </w:tc>
        <w:tc>
          <w:tcPr>
            <w:tcW w:w="4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0BC9" w:rsidRPr="00EA0BC9" w:rsidRDefault="00EA0BC9" w:rsidP="00EA0BC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EA0BC9">
              <w:rPr>
                <w:rFonts w:ascii="Arial" w:hAnsi="Arial" w:cs="Arial"/>
                <w:sz w:val="18"/>
                <w:szCs w:val="18"/>
              </w:rPr>
              <w:t>Atec</w:t>
            </w:r>
            <w:proofErr w:type="spellEnd"/>
            <w:r w:rsidRPr="00EA0BC9">
              <w:rPr>
                <w:rFonts w:ascii="Arial" w:hAnsi="Arial" w:cs="Arial"/>
                <w:sz w:val="18"/>
                <w:szCs w:val="18"/>
              </w:rPr>
              <w:t xml:space="preserve"> Total</w:t>
            </w:r>
          </w:p>
        </w:tc>
      </w:tr>
      <w:tr w:rsidR="00EA0BC9" w:rsidRPr="00EA0BC9" w:rsidTr="00EA0BC9">
        <w:trPr>
          <w:trHeight w:val="443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A0BC9" w:rsidRPr="00EA0BC9" w:rsidRDefault="00EA0BC9" w:rsidP="00EA0B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0BC9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41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0BC9" w:rsidRPr="00EA0BC9" w:rsidRDefault="00EA0BC9" w:rsidP="00EA0BC9">
            <w:pPr>
              <w:rPr>
                <w:rFonts w:ascii="Arial" w:hAnsi="Arial" w:cs="Arial"/>
                <w:sz w:val="18"/>
                <w:szCs w:val="18"/>
              </w:rPr>
            </w:pPr>
            <w:r w:rsidRPr="00EA0BC9">
              <w:rPr>
                <w:rFonts w:ascii="Arial" w:hAnsi="Arial" w:cs="Arial"/>
                <w:sz w:val="18"/>
                <w:szCs w:val="18"/>
              </w:rPr>
              <w:t xml:space="preserve">Sobna enota </w:t>
            </w:r>
            <w:proofErr w:type="spellStart"/>
            <w:r w:rsidRPr="00EA0BC9">
              <w:rPr>
                <w:rFonts w:ascii="Arial" w:hAnsi="Arial" w:cs="Arial"/>
                <w:sz w:val="18"/>
                <w:szCs w:val="18"/>
              </w:rPr>
              <w:t>Atec</w:t>
            </w:r>
            <w:proofErr w:type="spellEnd"/>
            <w:r w:rsidRPr="00EA0BC9">
              <w:rPr>
                <w:rFonts w:ascii="Arial" w:hAnsi="Arial" w:cs="Arial"/>
                <w:sz w:val="18"/>
                <w:szCs w:val="18"/>
              </w:rPr>
              <w:t xml:space="preserve"> LCD kot npr. </w:t>
            </w:r>
            <w:proofErr w:type="spellStart"/>
            <w:r w:rsidRPr="00EA0BC9">
              <w:rPr>
                <w:rFonts w:ascii="Arial" w:hAnsi="Arial" w:cs="Arial"/>
                <w:sz w:val="18"/>
                <w:szCs w:val="18"/>
              </w:rPr>
              <w:t>Thermia</w:t>
            </w:r>
            <w:proofErr w:type="spellEnd"/>
            <w:r w:rsidRPr="00EA0BC9">
              <w:rPr>
                <w:rFonts w:ascii="Arial" w:hAnsi="Arial" w:cs="Arial"/>
                <w:sz w:val="18"/>
                <w:szCs w:val="18"/>
              </w:rPr>
              <w:t xml:space="preserve"> ali enakovredno, montažni material.</w:t>
            </w:r>
          </w:p>
        </w:tc>
      </w:tr>
      <w:tr w:rsidR="00EA0BC9" w:rsidRPr="00EA0BC9" w:rsidTr="00EA0BC9">
        <w:trPr>
          <w:trHeight w:val="215"/>
        </w:trPr>
        <w:tc>
          <w:tcPr>
            <w:tcW w:w="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A0BC9" w:rsidRPr="00EA0BC9" w:rsidRDefault="00EA0BC9" w:rsidP="00EA0BC9">
            <w:pPr>
              <w:jc w:val="both"/>
            </w:pPr>
          </w:p>
        </w:tc>
        <w:tc>
          <w:tcPr>
            <w:tcW w:w="4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0BC9" w:rsidRPr="00EA0BC9" w:rsidRDefault="00EA0BC9" w:rsidP="00EA0BC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A0BC9">
              <w:rPr>
                <w:rFonts w:ascii="Arial" w:hAnsi="Arial" w:cs="Arial"/>
                <w:sz w:val="18"/>
                <w:szCs w:val="18"/>
              </w:rPr>
              <w:t>komplet</w:t>
            </w:r>
          </w:p>
        </w:tc>
      </w:tr>
      <w:tr w:rsidR="00EA0BC9" w:rsidRPr="00EA0BC9" w:rsidTr="00EA0BC9">
        <w:trPr>
          <w:trHeight w:val="620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A0BC9" w:rsidRPr="00EA0BC9" w:rsidRDefault="00EA0BC9" w:rsidP="00EA0B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0BC9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41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0BC9" w:rsidRPr="00EA0BC9" w:rsidRDefault="00EA0BC9" w:rsidP="00EA0BC9">
            <w:pPr>
              <w:rPr>
                <w:rFonts w:ascii="Arial" w:hAnsi="Arial" w:cs="Arial"/>
                <w:sz w:val="18"/>
                <w:szCs w:val="18"/>
              </w:rPr>
            </w:pPr>
            <w:r w:rsidRPr="00EA0BC9">
              <w:rPr>
                <w:rFonts w:ascii="Arial" w:hAnsi="Arial" w:cs="Arial"/>
                <w:sz w:val="18"/>
                <w:szCs w:val="18"/>
              </w:rPr>
              <w:t xml:space="preserve">Grelnik sanitarne vode, </w:t>
            </w:r>
            <w:proofErr w:type="spellStart"/>
            <w:r w:rsidRPr="00EA0BC9">
              <w:rPr>
                <w:rFonts w:ascii="Arial" w:hAnsi="Arial" w:cs="Arial"/>
                <w:sz w:val="18"/>
                <w:szCs w:val="18"/>
              </w:rPr>
              <w:t>vakumsko</w:t>
            </w:r>
            <w:proofErr w:type="spellEnd"/>
            <w:r w:rsidRPr="00EA0BC9">
              <w:rPr>
                <w:rFonts w:ascii="Arial" w:hAnsi="Arial" w:cs="Arial"/>
                <w:sz w:val="18"/>
                <w:szCs w:val="18"/>
              </w:rPr>
              <w:t xml:space="preserve"> emajliran z toplotno izolacijo 5 cm, volumna 300 l, površina grelnika 2,6 m2, montažni material. </w:t>
            </w:r>
          </w:p>
        </w:tc>
      </w:tr>
      <w:tr w:rsidR="00EA0BC9" w:rsidRPr="00EA0BC9" w:rsidTr="00EA0BC9">
        <w:trPr>
          <w:trHeight w:val="21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A0BC9" w:rsidRPr="00EA0BC9" w:rsidRDefault="00EA0BC9" w:rsidP="00EA0BC9">
            <w:pPr>
              <w:jc w:val="both"/>
            </w:pPr>
          </w:p>
        </w:tc>
        <w:tc>
          <w:tcPr>
            <w:tcW w:w="4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0BC9" w:rsidRPr="00EA0BC9" w:rsidRDefault="00EA0BC9" w:rsidP="00EA0BC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A0BC9">
              <w:rPr>
                <w:rFonts w:ascii="Arial" w:hAnsi="Arial" w:cs="Arial"/>
                <w:sz w:val="18"/>
                <w:szCs w:val="18"/>
              </w:rPr>
              <w:t>HP 300</w:t>
            </w:r>
          </w:p>
        </w:tc>
      </w:tr>
    </w:tbl>
    <w:p w:rsidR="00EA0BC9" w:rsidRDefault="00EA0BC9" w:rsidP="00B84C9E">
      <w:pPr>
        <w:jc w:val="both"/>
        <w:rPr>
          <w:rFonts w:ascii="Arial" w:hAnsi="Arial" w:cs="Arial"/>
          <w:sz w:val="22"/>
          <w:szCs w:val="22"/>
        </w:rPr>
      </w:pPr>
    </w:p>
    <w:p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S podpisom te izjave tudi potrjujemo:</w:t>
      </w:r>
    </w:p>
    <w:p w:rsidR="00B84C9E" w:rsidRPr="00A835A2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:rsidR="00B84C9E" w:rsidRPr="000C1094" w:rsidRDefault="00B84C9E" w:rsidP="000C1094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poslujemo</w:t>
      </w:r>
      <w:r w:rsidRPr="00016EDF">
        <w:rPr>
          <w:rFonts w:ascii="Arial" w:hAnsi="Arial" w:cs="Arial"/>
          <w:sz w:val="22"/>
          <w:szCs w:val="22"/>
        </w:rPr>
        <w:tab/>
        <w:t>/</w:t>
      </w:r>
      <w:r w:rsidRPr="00016EDF">
        <w:rPr>
          <w:rFonts w:ascii="Arial" w:hAnsi="Arial" w:cs="Arial"/>
          <w:sz w:val="22"/>
          <w:szCs w:val="22"/>
        </w:rPr>
        <w:tab/>
        <w:t>ne poslujemo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z žigom (ustrezno obkroži),</w:t>
      </w:r>
    </w:p>
    <w:p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 xml:space="preserve">da se v celoti strinjamo in sprejemamo razpisne pogoje naročnika za izvedbo javnega naročila, ki so opredeljeni v </w:t>
      </w:r>
      <w:r>
        <w:rPr>
          <w:rFonts w:ascii="Arial" w:hAnsi="Arial" w:cs="Arial"/>
          <w:sz w:val="22"/>
          <w:szCs w:val="22"/>
        </w:rPr>
        <w:t>razpisni dokumentaciji predmetnega javnega naročila</w:t>
      </w:r>
      <w:r w:rsidRPr="00016EDF">
        <w:rPr>
          <w:rFonts w:ascii="Arial" w:hAnsi="Arial" w:cs="Arial"/>
          <w:sz w:val="22"/>
          <w:szCs w:val="22"/>
        </w:rPr>
        <w:t>;</w:t>
      </w:r>
    </w:p>
    <w:p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v celoti prevzemamo vso odgovornost za izvedbo celotnega posla, v kolikor bomo izbrani za izvedbo javnega naročila;</w:t>
      </w:r>
    </w:p>
    <w:p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smo seznanjeni s tem, da nas lahko naročnik i</w:t>
      </w:r>
      <w:r>
        <w:rPr>
          <w:rFonts w:ascii="Arial" w:hAnsi="Arial" w:cs="Arial"/>
          <w:sz w:val="22"/>
          <w:szCs w:val="22"/>
        </w:rPr>
        <w:t>zključi</w:t>
      </w:r>
      <w:r w:rsidRPr="00016EDF">
        <w:rPr>
          <w:rFonts w:ascii="Arial" w:hAnsi="Arial" w:cs="Arial"/>
          <w:sz w:val="22"/>
          <w:szCs w:val="22"/>
        </w:rPr>
        <w:t xml:space="preserve"> iz postopka ocenjevanja ponudb, če bodo naši podatki v ponudbeni dokumentaciji neresnični in/ali zavajajoči;</w:t>
      </w:r>
    </w:p>
    <w:p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016EDF">
        <w:rPr>
          <w:rFonts w:ascii="Arial" w:hAnsi="Arial" w:cs="Arial"/>
          <w:sz w:val="22"/>
          <w:szCs w:val="22"/>
        </w:rPr>
        <w:t>da morebitne fotokopije priloženih listin oz. prevodi listin iz tujega v slovenski jezik ustrezajo originalom in da so vsi deli ponudbe identični prejeti razpisni dokumentaciji (vsebinsko niso spreminjani).</w:t>
      </w:r>
    </w:p>
    <w:p w:rsidR="00B84C9E" w:rsidRPr="00016EDF" w:rsidRDefault="00B84C9E" w:rsidP="00B84C9E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:rsidR="00B84C9E" w:rsidRPr="00EA0BC9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  <w:r w:rsidRPr="00EA0BC9">
        <w:rPr>
          <w:rFonts w:ascii="Arial" w:hAnsi="Arial" w:cs="Arial"/>
          <w:b/>
          <w:sz w:val="22"/>
          <w:szCs w:val="22"/>
        </w:rPr>
        <w:t>Garancijska doba</w:t>
      </w:r>
    </w:p>
    <w:p w:rsidR="00B84C9E" w:rsidRPr="00EA0BC9" w:rsidRDefault="00B84C9E" w:rsidP="00B84C9E">
      <w:pPr>
        <w:jc w:val="both"/>
        <w:rPr>
          <w:rFonts w:ascii="Arial" w:hAnsi="Arial" w:cs="Arial"/>
          <w:i/>
          <w:sz w:val="22"/>
          <w:szCs w:val="22"/>
        </w:rPr>
      </w:pPr>
      <w:r w:rsidRPr="00EA0BC9">
        <w:rPr>
          <w:rFonts w:ascii="Arial" w:hAnsi="Arial" w:cs="Arial"/>
          <w:sz w:val="22"/>
          <w:szCs w:val="22"/>
        </w:rPr>
        <w:t>Izjavljamo, da za izvedena dela ponujamo ______ (__________________) let garancije (garancijska doba).</w:t>
      </w:r>
      <w:r w:rsidRPr="00EA0BC9">
        <w:rPr>
          <w:rFonts w:ascii="Arial" w:hAnsi="Arial" w:cs="Arial"/>
          <w:i/>
          <w:sz w:val="22"/>
          <w:szCs w:val="22"/>
        </w:rPr>
        <w:t xml:space="preserve"> </w:t>
      </w:r>
    </w:p>
    <w:p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:rsidR="00EA0BC9" w:rsidRDefault="00EA0BC9" w:rsidP="001B0C7B">
      <w:pPr>
        <w:jc w:val="both"/>
        <w:rPr>
          <w:rFonts w:ascii="Arial" w:hAnsi="Arial" w:cs="Arial"/>
          <w:sz w:val="22"/>
          <w:szCs w:val="22"/>
        </w:rPr>
      </w:pPr>
    </w:p>
    <w:p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A835A2">
        <w:rPr>
          <w:rFonts w:ascii="Arial" w:hAnsi="Arial" w:cs="Arial"/>
          <w:sz w:val="22"/>
          <w:szCs w:val="22"/>
        </w:rPr>
        <w:t xml:space="preserve">Datum: ______________________                Žig                  </w:t>
      </w:r>
      <w:r>
        <w:rPr>
          <w:rFonts w:ascii="Arial" w:hAnsi="Arial" w:cs="Arial"/>
          <w:sz w:val="22"/>
          <w:szCs w:val="22"/>
        </w:rPr>
        <w:t>Odgovorna oseba ponudnika</w:t>
      </w:r>
      <w:r w:rsidRPr="00A835A2">
        <w:rPr>
          <w:rFonts w:ascii="Arial" w:hAnsi="Arial" w:cs="Arial"/>
          <w:sz w:val="22"/>
          <w:szCs w:val="22"/>
        </w:rPr>
        <w:t>:</w:t>
      </w:r>
    </w:p>
    <w:p w:rsidR="001B0C7B" w:rsidRDefault="001B0C7B" w:rsidP="001B0C7B">
      <w:pPr>
        <w:rPr>
          <w:rFonts w:ascii="Arial" w:hAnsi="Arial" w:cs="Arial"/>
          <w:sz w:val="22"/>
          <w:szCs w:val="22"/>
        </w:rPr>
      </w:pPr>
    </w:p>
    <w:p w:rsidR="001B0C7B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1B0C7B" w:rsidRPr="00EA0BC9" w:rsidRDefault="001B0C7B" w:rsidP="00C3384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</w:t>
      </w:r>
    </w:p>
    <w:sectPr w:rsidR="001B0C7B" w:rsidRPr="00EA0BC9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3F95" w:rsidRDefault="00CD3F95" w:rsidP="000B6BBD">
      <w:r>
        <w:separator/>
      </w:r>
    </w:p>
  </w:endnote>
  <w:endnote w:type="continuationSeparator" w:id="0">
    <w:p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42535985"/>
      <w:docPartObj>
        <w:docPartGallery w:val="Page Numbers (Bottom of Page)"/>
        <w:docPartUnique/>
      </w:docPartObj>
    </w:sdtPr>
    <w:sdtEndPr/>
    <w:sdtContent>
      <w:p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A0BC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3F95" w:rsidRDefault="00CD3F95" w:rsidP="000B6BBD">
      <w:r>
        <w:separator/>
      </w:r>
    </w:p>
  </w:footnote>
  <w:footnote w:type="continuationSeparator" w:id="0">
    <w:p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5"/>
  </w:num>
  <w:num w:numId="7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6BBD"/>
    <w:rsid w:val="00010649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1094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223E"/>
    <w:rsid w:val="006661CC"/>
    <w:rsid w:val="00671493"/>
    <w:rsid w:val="00686B17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07EC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A5013"/>
    <w:rsid w:val="00BC1BD9"/>
    <w:rsid w:val="00BC3D47"/>
    <w:rsid w:val="00BD3A14"/>
    <w:rsid w:val="00BD64B7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BC9"/>
    <w:rsid w:val="00EA0D22"/>
    <w:rsid w:val="00EA20A9"/>
    <w:rsid w:val="00EA299D"/>
    <w:rsid w:val="00EA2FEA"/>
    <w:rsid w:val="00EB34A9"/>
    <w:rsid w:val="00EB5CAC"/>
    <w:rsid w:val="00EC7477"/>
    <w:rsid w:val="00EC7A1C"/>
    <w:rsid w:val="00EC7ADD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5:docId w15:val="{F9FB1D4F-F2B2-4398-970C-4F5ECF134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E5E55F-7068-4D5E-B348-C8998B43D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736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4928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Suzana Ogorevc</cp:lastModifiedBy>
  <cp:revision>10</cp:revision>
  <dcterms:created xsi:type="dcterms:W3CDTF">2016-05-25T22:02:00Z</dcterms:created>
  <dcterms:modified xsi:type="dcterms:W3CDTF">2016-06-09T11:54:00Z</dcterms:modified>
</cp:coreProperties>
</file>